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2C" w:rsidRDefault="0089052C" w:rsidP="0089052C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4CDC57F" wp14:editId="751E70CD">
            <wp:simplePos x="0" y="0"/>
            <wp:positionH relativeFrom="column">
              <wp:posOffset>2373630</wp:posOffset>
            </wp:positionH>
            <wp:positionV relativeFrom="paragraph">
              <wp:posOffset>-156210</wp:posOffset>
            </wp:positionV>
            <wp:extent cx="1146810" cy="1280160"/>
            <wp:effectExtent l="0" t="0" r="0" b="0"/>
            <wp:wrapNone/>
            <wp:docPr id="1" name="Picture 1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52C" w:rsidRDefault="0089052C" w:rsidP="0089052C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9052C" w:rsidRDefault="0089052C" w:rsidP="0089052C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9052C" w:rsidRDefault="0089052C" w:rsidP="0089052C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9052C" w:rsidRDefault="0089052C" w:rsidP="0089052C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9052C" w:rsidRDefault="0089052C" w:rsidP="008905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ประมวลจริยธรรมของข้าราชการ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พนักงานส่วนตำบล และพนักงานจ้าง</w:t>
      </w:r>
    </w:p>
    <w:p w:rsidR="0089052C" w:rsidRPr="00EC3B4D" w:rsidRDefault="0089052C" w:rsidP="0089052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ตำบลสุมเส้า </w:t>
      </w: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เพ็ญ</w:t>
      </w: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อุดรธานี</w:t>
      </w: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89052C" w:rsidRPr="00EC3B4D" w:rsidRDefault="0089052C" w:rsidP="008905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</w:t>
      </w:r>
    </w:p>
    <w:p w:rsidR="0089052C" w:rsidRPr="00EC3B4D" w:rsidRDefault="0089052C" w:rsidP="0089052C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C3B4D">
        <w:rPr>
          <w:rFonts w:ascii="TH SarabunIT๙" w:hAnsi="TH SarabunIT๙" w:cs="TH SarabunIT๙"/>
          <w:sz w:val="32"/>
          <w:szCs w:val="32"/>
          <w:cs/>
        </w:rPr>
        <w:t>ประมวลจริยธรรมของข้าราชการนี้จัดทำตามเจตนารมณ์ของรัฐธรรมนูญแห่งราชอาณาจักรไทย  พุทธศักราช  ๒๕๖๐  มาตรา  ๗๖ วรรคสาม  โดยมีวัตถุประสงค์เพื่อ</w:t>
      </w:r>
    </w:p>
    <w:p w:rsidR="0089052C" w:rsidRPr="00EC3B4D" w:rsidRDefault="0089052C" w:rsidP="0089052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๑.  เป็นเครื่องมือกำกับความประพฤติของราชการที่สร้างความโปร่งใส มีมาตรฐานในการปฏิบัติงาน          ที่ชัดเจนและเป็นสากล</w:t>
      </w:r>
    </w:p>
    <w:p w:rsidR="0089052C" w:rsidRPr="00EC3B4D" w:rsidRDefault="0089052C" w:rsidP="0089052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๒.  ยึดถือเป็นหลักการและแนวทางปฏิบัติอย่างสม่ำเสมอ ทั้งในระดับองค์กรและระดับบุคคล และเป็นเครื่องมือการตรวจสอบการทำงานด้านต่างๆ  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เพื่อให้การดำเนินงานเป็นไปตามหลักคุณธรรม  จริยธรรมมีประสิทธิภาพ  และประสิทธิผล</w:t>
      </w:r>
    </w:p>
    <w:p w:rsidR="0089052C" w:rsidRPr="00EC3B4D" w:rsidRDefault="0089052C" w:rsidP="0089052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๓.  ทำให้เกิดรูปแบบองค์กรอันเป็นที่ยอมรับ เพิ่มความหน้าเชื่อถือ เกิดความมั่นใจแก่ผู้รับบริการ           และประชาชนทั่วไป  ตลอดจนผู้มีส่วนได้เสีย</w:t>
      </w:r>
    </w:p>
    <w:p w:rsidR="0089052C" w:rsidRPr="00EC3B4D" w:rsidRDefault="0089052C" w:rsidP="0089052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3B4D">
        <w:rPr>
          <w:rFonts w:ascii="TH SarabunIT๙" w:hAnsi="TH SarabunIT๙" w:cs="TH SarabunIT๙"/>
          <w:sz w:val="32"/>
          <w:szCs w:val="32"/>
          <w:cs/>
        </w:rPr>
        <w:t>ให้เกิดพันธะผูกพันระหว่างองค์กรและข้าราชการในทุกระดับ  โดยให้ฝ่ายบริหารใช้อำนาจในขอบเขตขอบเขต  สร้างระบบความรับผิดชอบของข้าราชการต่อตนเอง  ต่อองค์กร ต่อผู้บังคับบัญชา ต่อประชาชน           และต่อสังคมตามลำดับ</w:t>
      </w:r>
    </w:p>
    <w:p w:rsidR="0089052C" w:rsidRPr="00EC3B4D" w:rsidRDefault="0089052C" w:rsidP="0089052C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ป้องกันการแสวงหาประโยชน์โดยมิชอบ และความขัดแย้งทางผลประโยชน์ที่อาจเกิดขึ้น รวมทั้ง</w:t>
      </w:r>
    </w:p>
    <w:p w:rsidR="0089052C" w:rsidRPr="00EC3B4D" w:rsidRDefault="0089052C" w:rsidP="008905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เสริมสร้างความโปร่งใสในการปฏิบัติงาน</w:t>
      </w:r>
    </w:p>
    <w:p w:rsidR="0089052C" w:rsidRPr="00EC3B4D" w:rsidRDefault="0089052C" w:rsidP="0089052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ทั้งนี้  รวมถึงเพื่อใช้เป็นค่านิยมร่วมสำหรับองค์กรและข้าราชการทุกคน พึงยึดถือเป็นแนวทางปฏิบัติควบคู่ไปกับระเบียบและกฎข้อบังคับอื่นๆ  อย่างทั่วถึงและมีประสิทธิภาพ ดังนี้</w:t>
      </w:r>
    </w:p>
    <w:p w:rsidR="0089052C" w:rsidRPr="00EC3B4D" w:rsidRDefault="0089052C" w:rsidP="0089052C">
      <w:pPr>
        <w:spacing w:before="240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C3B4D">
        <w:rPr>
          <w:rFonts w:ascii="TH SarabunIT๙" w:hAnsi="TH SarabunIT๙" w:cs="TH SarabunIT๙"/>
          <w:b/>
          <w:bCs/>
          <w:sz w:val="40"/>
          <w:szCs w:val="40"/>
          <w:cs/>
        </w:rPr>
        <w:t>หมวด ๑</w:t>
      </w:r>
    </w:p>
    <w:p w:rsidR="0089052C" w:rsidRPr="005A3262" w:rsidRDefault="0089052C" w:rsidP="0089052C">
      <w:pPr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C3B4D">
        <w:rPr>
          <w:rFonts w:ascii="TH SarabunIT๙" w:hAnsi="TH SarabunIT๙" w:cs="TH SarabunIT๙"/>
          <w:b/>
          <w:bCs/>
          <w:sz w:val="40"/>
          <w:szCs w:val="40"/>
          <w:cs/>
        </w:rPr>
        <w:t>บททั่วไป</w:t>
      </w:r>
    </w:p>
    <w:p w:rsidR="0089052C" w:rsidRPr="00EC3B4D" w:rsidRDefault="0089052C" w:rsidP="008905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ข้อ ๑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ในประมวลจริยธรรมนี้</w:t>
      </w:r>
    </w:p>
    <w:p w:rsidR="0089052C" w:rsidRPr="00EC3B4D" w:rsidRDefault="0089052C" w:rsidP="008905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</w:rPr>
        <w:tab/>
        <w:t>“</w:t>
      </w:r>
      <w:r w:rsidRPr="00EC3B4D">
        <w:rPr>
          <w:rFonts w:ascii="TH SarabunIT๙" w:hAnsi="TH SarabunIT๙" w:cs="TH SarabunIT๙"/>
          <w:sz w:val="32"/>
          <w:szCs w:val="32"/>
          <w:cs/>
        </w:rPr>
        <w:t>ประมวลจริยธรรม</w:t>
      </w:r>
      <w:proofErr w:type="gramStart"/>
      <w:r w:rsidRPr="00EC3B4D">
        <w:rPr>
          <w:rFonts w:ascii="TH SarabunIT๙" w:hAnsi="TH SarabunIT๙" w:cs="TH SarabunIT๙"/>
          <w:sz w:val="32"/>
          <w:szCs w:val="32"/>
        </w:rPr>
        <w:t>”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หมายถึง</w:t>
      </w:r>
      <w:proofErr w:type="gramEnd"/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ประมวลจริยธรรมของข้าราชการขององค์การบริหารส่วน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</w:p>
    <w:p w:rsidR="0089052C" w:rsidRPr="00EC3B4D" w:rsidRDefault="0089052C" w:rsidP="008905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ab/>
      </w:r>
      <w:r w:rsidRPr="00EC3B4D">
        <w:rPr>
          <w:rFonts w:ascii="TH SarabunIT๙" w:hAnsi="TH SarabunIT๙" w:cs="TH SarabunIT๙"/>
          <w:sz w:val="32"/>
          <w:szCs w:val="32"/>
        </w:rPr>
        <w:t>“</w:t>
      </w:r>
      <w:r w:rsidRPr="00EC3B4D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proofErr w:type="gramStart"/>
      <w:r w:rsidRPr="00EC3B4D">
        <w:rPr>
          <w:rFonts w:ascii="TH SarabunIT๙" w:hAnsi="TH SarabunIT๙" w:cs="TH SarabunIT๙"/>
          <w:sz w:val="32"/>
          <w:szCs w:val="32"/>
        </w:rPr>
        <w:t>”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หมายถึง</w:t>
      </w:r>
      <w:proofErr w:type="gramEnd"/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ข้าราชการส่วนท้องถิ่น ข้าราชการส่วนท้องถิ่นสามัญ ข้าราชการครู และบุคลากรทางการศึกษา ตามที่บัญญัติไว้ในพระราชบัญญัติระเบียบข้าราชการส่วนท้องถิ่น รวมถึงพนักงานจ้าง และลูกจ้าง   ขององค์กรปกครองส่วนท้องถิ่น</w:t>
      </w:r>
    </w:p>
    <w:p w:rsidR="0089052C" w:rsidRPr="00EC3B4D" w:rsidRDefault="0089052C" w:rsidP="008905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</w:rPr>
        <w:t>“</w:t>
      </w:r>
      <w:r w:rsidRPr="00EC3B4D">
        <w:rPr>
          <w:rFonts w:ascii="TH SarabunIT๙" w:hAnsi="TH SarabunIT๙" w:cs="TH SarabunIT๙"/>
          <w:sz w:val="32"/>
          <w:szCs w:val="32"/>
          <w:cs/>
        </w:rPr>
        <w:t>คณะกรรรมการจริยธรรม</w:t>
      </w:r>
      <w:proofErr w:type="gramStart"/>
      <w:r w:rsidRPr="00EC3B4D">
        <w:rPr>
          <w:rFonts w:ascii="TH SarabunIT๙" w:hAnsi="TH SarabunIT๙" w:cs="TH SarabunIT๙"/>
          <w:sz w:val="32"/>
          <w:szCs w:val="32"/>
        </w:rPr>
        <w:t>”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หมายถึง</w:t>
      </w:r>
      <w:proofErr w:type="gramEnd"/>
      <w:r w:rsidRPr="00EC3B4D">
        <w:rPr>
          <w:rFonts w:ascii="TH SarabunIT๙" w:hAnsi="TH SarabunIT๙" w:cs="TH SarabunIT๙"/>
          <w:sz w:val="32"/>
          <w:szCs w:val="32"/>
          <w:cs/>
        </w:rPr>
        <w:t xml:space="preserve"> คณะกรรมการจริยธรรมประจำองค์การบริหารส่วน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</w:p>
    <w:p w:rsidR="0089052C" w:rsidRPr="00EC3B4D" w:rsidRDefault="0089052C" w:rsidP="008905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ข้อ ๒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ให้นายกองค์การบริหารส่วน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>รักษาการตามประมวลจริยธรรมนี้</w:t>
      </w:r>
    </w:p>
    <w:p w:rsidR="0089052C" w:rsidRPr="00EC3B4D" w:rsidRDefault="0089052C" w:rsidP="0089052C">
      <w:pPr>
        <w:spacing w:before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C3B4D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หมวด  ๒</w:t>
      </w:r>
    </w:p>
    <w:p w:rsidR="0089052C" w:rsidRPr="00EC3B4D" w:rsidRDefault="0089052C" w:rsidP="0089052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C3B4D">
        <w:rPr>
          <w:rFonts w:ascii="TH SarabunIT๙" w:hAnsi="TH SarabunIT๙" w:cs="TH SarabunIT๙"/>
          <w:b/>
          <w:bCs/>
          <w:sz w:val="40"/>
          <w:szCs w:val="40"/>
          <w:cs/>
        </w:rPr>
        <w:t>มาตรฐานจริยธรรม</w:t>
      </w:r>
    </w:p>
    <w:p w:rsidR="0089052C" w:rsidRPr="00EC3B4D" w:rsidRDefault="0089052C" w:rsidP="0089052C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๑</w:t>
      </w:r>
    </w:p>
    <w:p w:rsidR="0089052C" w:rsidRPr="00EC3B4D" w:rsidRDefault="0089052C" w:rsidP="008905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มาตรฐานจริยธรรมอันเป็นค่านิยมหลัก</w:t>
      </w:r>
    </w:p>
    <w:p w:rsidR="0089052C" w:rsidRPr="00EC3B4D" w:rsidRDefault="0089052C" w:rsidP="008905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สำหรับข้าราชการขององค์การบริหารส่วน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ตำบลสุมเส้า</w:t>
      </w:r>
    </w:p>
    <w:p w:rsidR="0089052C" w:rsidRPr="00EC3B4D" w:rsidRDefault="0089052C" w:rsidP="008905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052C" w:rsidRPr="00EC3B4D" w:rsidRDefault="0089052C" w:rsidP="008905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ข้อ  ๓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ข้าราชการขององค์การบริหารส่วน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>ทุกคน  มีหน้าที่ดำเนินการให้เป็นไปตามกฎหมาย  เพื่อรักษาประโยช</w:t>
      </w:r>
      <w:r>
        <w:rPr>
          <w:rFonts w:ascii="TH SarabunIT๙" w:hAnsi="TH SarabunIT๙" w:cs="TH SarabunIT๙"/>
          <w:sz w:val="32"/>
          <w:szCs w:val="32"/>
          <w:cs/>
        </w:rPr>
        <w:t xml:space="preserve">น์ส่วนรวม เป็นกลางทางการเมือง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อำนวยความสะดวกและให้บริการแก่ประชาชนตามหลัก ธรรมาภิบาล  โดยจะต้องยึดมั่นในค่านิยมหลัก 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ประการดังนี้</w:t>
      </w:r>
    </w:p>
    <w:p w:rsidR="0089052C" w:rsidRPr="00EC3B4D" w:rsidRDefault="0089052C" w:rsidP="0089052C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 xml:space="preserve"> การยึดมั่นในระบอบประชาธิปไตยอันมีพระมหากษัตริย์ทรงเป็นประมุข</w:t>
      </w:r>
    </w:p>
    <w:p w:rsidR="0089052C" w:rsidRPr="00EC3B4D" w:rsidRDefault="0089052C" w:rsidP="0089052C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 xml:space="preserve"> การยึดมั่นในคุณธรรมและจริยธรรม</w:t>
      </w:r>
    </w:p>
    <w:p w:rsidR="0089052C" w:rsidRPr="00EC3B4D" w:rsidRDefault="0089052C" w:rsidP="0089052C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 xml:space="preserve"> การมีจิตสำนึกที่ดี  ซื่อสัตย์  และรับผิดชอบ</w:t>
      </w:r>
    </w:p>
    <w:p w:rsidR="0089052C" w:rsidRPr="00EC3B4D" w:rsidRDefault="0089052C" w:rsidP="0089052C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 xml:space="preserve"> การยึดถือประโยชน์ของประเทศชาติเหนือกว่าประโยชน์ส่วนตัวและไม่มีผลประโยชน์ทับซ้อน</w:t>
      </w:r>
    </w:p>
    <w:p w:rsidR="0089052C" w:rsidRPr="00EC3B4D" w:rsidRDefault="0089052C" w:rsidP="0089052C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 xml:space="preserve"> การยืนหยัดทำในสิ่งถูกต้อง  เป็นธรรม  และถูกกฎหมาย</w:t>
      </w:r>
    </w:p>
    <w:p w:rsidR="0089052C" w:rsidRPr="00EC3B4D" w:rsidRDefault="0089052C" w:rsidP="0089052C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 xml:space="preserve"> การให้บริการแก่ประชาชนด้วยความรวดเร็ว  มีอัธยาศัย  และไม่เลือกปฏิบัติ</w:t>
      </w:r>
    </w:p>
    <w:p w:rsidR="0089052C" w:rsidRPr="00EC3B4D" w:rsidRDefault="0089052C" w:rsidP="0089052C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 xml:space="preserve"> การให้ข้อมูลข่าวสารแก่ประชาชนอย่างครบถ้วน ถูกต้อง  และไม่บิดเบือนข้อเท็จจริง</w:t>
      </w:r>
    </w:p>
    <w:p w:rsidR="0089052C" w:rsidRPr="00EC3B4D" w:rsidRDefault="0089052C" w:rsidP="0089052C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 xml:space="preserve"> การมุ่งผลสัมฤทธิ์ของงาน รักษามาตรฐาน  มีคุณภาพ โปร่งใส่ และตรวจสอบได้</w:t>
      </w:r>
    </w:p>
    <w:p w:rsidR="0089052C" w:rsidRPr="005A3262" w:rsidRDefault="0089052C" w:rsidP="0089052C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 xml:space="preserve"> การยึดมั่นในหลักจรรยาวิชาชีพขององค์กร</w:t>
      </w:r>
    </w:p>
    <w:p w:rsidR="0089052C" w:rsidRPr="00EC3B4D" w:rsidRDefault="0089052C" w:rsidP="0089052C">
      <w:pPr>
        <w:rPr>
          <w:rFonts w:ascii="TH SarabunIT๙" w:hAnsi="TH SarabunIT๙" w:cs="TH SarabunIT๙"/>
          <w:sz w:val="32"/>
          <w:szCs w:val="32"/>
        </w:rPr>
      </w:pPr>
    </w:p>
    <w:p w:rsidR="0089052C" w:rsidRPr="00EC3B4D" w:rsidRDefault="0089052C" w:rsidP="008905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</w:rPr>
        <w:t xml:space="preserve">      </w:t>
      </w: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๒</w:t>
      </w:r>
    </w:p>
    <w:p w:rsidR="0089052C" w:rsidRPr="00EC3B4D" w:rsidRDefault="0089052C" w:rsidP="0089052C">
      <w:pPr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จรรยาวิชาชีพขององค์กร</w:t>
      </w:r>
    </w:p>
    <w:p w:rsidR="0089052C" w:rsidRPr="00EC3B4D" w:rsidRDefault="0089052C" w:rsidP="0089052C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89052C" w:rsidRPr="00EC3B4D" w:rsidRDefault="0089052C" w:rsidP="008905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ข้อ ๔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ข้าราชการขององค์การบริหารส่วน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ต้องจงรักภักดีต่อชาติ ศาสนา และพระมหากษัตริย์</w:t>
      </w:r>
    </w:p>
    <w:p w:rsidR="0089052C" w:rsidRPr="00EC3B4D" w:rsidRDefault="0089052C" w:rsidP="008905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</w:rPr>
        <w:t xml:space="preserve">        </w:t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ข้อ  ๕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ข้าราชการขององค์การบริหารส่วน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ต้องเป็นแบบอย่างที่ดีในการรักษาไว้และปฏิบัติตามรัฐธรรมนูญแห่งราชอาณาจักรไทยทุกประการ</w:t>
      </w:r>
    </w:p>
    <w:p w:rsidR="0089052C" w:rsidRPr="00EC3B4D" w:rsidRDefault="0089052C" w:rsidP="008905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ข้อ  ๖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ข้าราชการขององค์การบริหารส่วน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ต้องเป็นแบบอย่างที่ดีในการเป็นพลเมืองดี เคารพและปฏิบัติตามกฎหมายอย่างเคร่งครัด</w:t>
      </w:r>
    </w:p>
    <w:p w:rsidR="0089052C" w:rsidRPr="00EC3B4D" w:rsidRDefault="0089052C" w:rsidP="008905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ข้อ  ๗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ข้าราชการขององค์การบริหารส่วน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ต้องไม่ประพฤติตนอันก่อให้เกิดความเสื่อมเสียต่อเกียรติภูมิของตำแหน่งหน้าที่</w:t>
      </w:r>
    </w:p>
    <w:p w:rsidR="0089052C" w:rsidRPr="00EC3B4D" w:rsidRDefault="0089052C" w:rsidP="008905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ข้อ  ๘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ข้าราชการขององค์การบริหารส่วน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ต้องปฏิบัติหน้าที่อย่างเต็มกำลังความสามารถ  ด้วยความเสียสละ  ทุ่มเทสติปัญญา  ความรู้ความสามารถ ให้บรรลุผลสำเร็จและมีประสิทธิภาพตามภาระหน้าที่ที่ได้รับมอบหมาย  เพื่อให้เกิดประโยชน์สูงสุดแก่ประเทศชาติและประชาชน</w:t>
      </w:r>
    </w:p>
    <w:p w:rsidR="0089052C" w:rsidRPr="00EC3B4D" w:rsidRDefault="0089052C" w:rsidP="008905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ข้อ  ๙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ข้าราชการขององค์การบริหารส่วน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ต้องมุ่งแก้ปัญหาความเดือดร้อนของประชาชนด้วยความเป็นธรรม รวดเร็ว และมุ่งเสริมสร้างความเข้าใจอันดีระหว่างหน่วยงานและประชาชน</w:t>
      </w:r>
    </w:p>
    <w:p w:rsidR="0089052C" w:rsidRPr="00EC3B4D" w:rsidRDefault="0089052C" w:rsidP="008905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ข้อ  ๑๐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ข้าราชการขององค์การบริหารส่วน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ต้องปฏิบัติหน้าที่ด้วยความสุภาพ  เรียบร้อย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 มีอัธยาศัย</w:t>
      </w:r>
    </w:p>
    <w:p w:rsidR="0089052C" w:rsidRPr="00EC3B4D" w:rsidRDefault="0089052C" w:rsidP="008905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  ๑๑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ข้าราชาการขององค์การบริหารส่วน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ต้องรักษาความลับที่ได้จากการปฏิบัติหน้าที่ การเปิดเผยข้อมูลที่เป็นความลับโดยข้าราชการ</w:t>
      </w:r>
      <w:r w:rsidRPr="00EC3B4D">
        <w:rPr>
          <w:rFonts w:ascii="TH SarabunIT๙" w:hAnsi="TH SarabunIT๙" w:cs="TH SarabunIT๙"/>
          <w:sz w:val="32"/>
          <w:szCs w:val="32"/>
        </w:rPr>
        <w:t>/</w:t>
      </w:r>
      <w:r w:rsidRPr="00EC3B4D">
        <w:rPr>
          <w:rFonts w:ascii="TH SarabunIT๙" w:hAnsi="TH SarabunIT๙" w:cs="TH SarabunIT๙"/>
          <w:sz w:val="32"/>
          <w:szCs w:val="32"/>
          <w:cs/>
        </w:rPr>
        <w:t>พนักงานจะกระทำได้ต่อเมื่อมีอำนาจหน้าที่และได้รับอนุญาต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C3B4D">
        <w:rPr>
          <w:rFonts w:ascii="TH SarabunIT๙" w:hAnsi="TH SarabunIT๙" w:cs="TH SarabunIT๙"/>
          <w:sz w:val="32"/>
          <w:szCs w:val="32"/>
          <w:cs/>
        </w:rPr>
        <w:t>จากผู้บังคับบัญชา  หรือเป็นไปตามกฎหมายกำหนดเท่านั้น</w:t>
      </w:r>
    </w:p>
    <w:p w:rsidR="0089052C" w:rsidRPr="00EC3B4D" w:rsidRDefault="0089052C" w:rsidP="008905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ข้อ  ๑๒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ข้าราชการขององค์การบริหารส่วน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ต้องการรักษา  และเสริมสร้างความสามัคคีระหว่างผู้ร่วมงาน  พร้อมกับให้ความช่วยเหลือเกื้อกูลซึ่งกันและกันในทางที่ชอบ </w:t>
      </w:r>
    </w:p>
    <w:p w:rsidR="0089052C" w:rsidRPr="00EC3B4D" w:rsidRDefault="0089052C" w:rsidP="008905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ข้อ  ๑๓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ข้าราชการขององค์การบริหารส่วน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ต้องไม่ใช้สถานะหรือตำแหน่งไปแสวงหาประโยชน์ที่มิควรได้สำหรับตนเองหรือผู้อื่นไม่ว่าจะเป็นประโยชน์ในทางทรัพย์สินหรือไม่ก็ตามตลอดจนไม่รับของขวัญ ของกำนัล หรือประโยชน์อื่นใดจากผู้ร้องเรียน หรือบุคคลที่เกี่ยวข้องเพื่อประโยชน์ต่างๆ อันอาจเกิดจากการปฏิบัติหน้าที่ของตน เว้นแต่เป็นการให้โดยธรรมจรรยาหรือการให้ตามประเพณี</w:t>
      </w:r>
    </w:p>
    <w:p w:rsidR="0089052C" w:rsidRPr="00EC3B4D" w:rsidRDefault="0089052C" w:rsidP="008905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ข้อ ๑๔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ข้าราชการขององค์การบริหารส่วน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ต้องประพฤติตนให้สามารถทำงานร่วมกับผู้อื่นด้วยความสุภาพ  มีน้ำใจ  มีมนุษยสัมพันธ์อันดี  ต้องไม่ปิดบังข้อมูลที่จำเป็นในการปฏิบัติงานของเพื่อนร่วมงาน และไม่นำผลงานของผู้อื่นมาแอบอ้างเป็นผลงานของตน</w:t>
      </w:r>
    </w:p>
    <w:p w:rsidR="0089052C" w:rsidRPr="00EC3B4D" w:rsidRDefault="0089052C" w:rsidP="0089052C">
      <w:pPr>
        <w:rPr>
          <w:rFonts w:ascii="TH SarabunIT๙" w:hAnsi="TH SarabunIT๙" w:cs="TH SarabunIT๙"/>
          <w:sz w:val="32"/>
          <w:szCs w:val="32"/>
        </w:rPr>
      </w:pPr>
    </w:p>
    <w:p w:rsidR="0089052C" w:rsidRPr="00EC3B4D" w:rsidRDefault="0089052C" w:rsidP="0089052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C3B4D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๓</w:t>
      </w:r>
    </w:p>
    <w:p w:rsidR="0089052C" w:rsidRPr="00EC3B4D" w:rsidRDefault="0089052C" w:rsidP="0089052C">
      <w:pPr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จรรยาวิชาชีพ </w:t>
      </w:r>
    </w:p>
    <w:p w:rsidR="0089052C" w:rsidRPr="00EC3B4D" w:rsidRDefault="0089052C" w:rsidP="0089052C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052C" w:rsidRPr="00EC3B4D" w:rsidRDefault="0089052C" w:rsidP="008905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ข้อ  ๑๕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ข้าราชการองค์การบริหารส่วน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ผู้ประกอบวิชาชีพอื่น อาทิ ครู ฯลฯ  ต้องมีจรรยาบรรณในทางวิชาชีพนั้น ๆ และสามารถนำจรรยาบรรณทางวิชาชีพดังกล่าวมาใช้บังคับเพิ่มเติมสำหรับบุคลากรที่เป็นผู้ประกอบวิชาชีพข้างต้นแล้วแต่รายกรณีไป</w:t>
      </w:r>
    </w:p>
    <w:p w:rsidR="0089052C" w:rsidRPr="00EC3B4D" w:rsidRDefault="0089052C" w:rsidP="0089052C">
      <w:pPr>
        <w:spacing w:before="240"/>
        <w:ind w:left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C3B4D">
        <w:rPr>
          <w:rFonts w:ascii="TH SarabunIT๙" w:hAnsi="TH SarabunIT๙" w:cs="TH SarabunIT๙"/>
          <w:b/>
          <w:bCs/>
          <w:sz w:val="40"/>
          <w:szCs w:val="40"/>
          <w:cs/>
        </w:rPr>
        <w:t>หมวด  ๓</w:t>
      </w:r>
    </w:p>
    <w:p w:rsidR="0089052C" w:rsidRPr="00EC3B4D" w:rsidRDefault="0089052C" w:rsidP="0089052C">
      <w:pPr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40"/>
          <w:szCs w:val="40"/>
          <w:cs/>
        </w:rPr>
        <w:t>กลไกและระบบบังคับใช้ประมวลจริยธรรม</w:t>
      </w:r>
    </w:p>
    <w:p w:rsidR="0089052C" w:rsidRPr="00EC3B4D" w:rsidRDefault="0089052C" w:rsidP="0089052C">
      <w:pPr>
        <w:spacing w:before="24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๑</w:t>
      </w:r>
    </w:p>
    <w:p w:rsidR="0089052C" w:rsidRPr="00EC3B4D" w:rsidRDefault="0089052C" w:rsidP="0089052C">
      <w:pPr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กลไกการบังคับใช้ประมวลจริยธรรม</w:t>
      </w:r>
    </w:p>
    <w:p w:rsidR="0089052C" w:rsidRPr="00EC3B4D" w:rsidRDefault="0089052C" w:rsidP="008905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 ๑๖   </w:t>
      </w:r>
      <w:r w:rsidRPr="00EC3B4D">
        <w:rPr>
          <w:rFonts w:ascii="TH SarabunIT๙" w:hAnsi="TH SarabunIT๙" w:cs="TH SarabunIT๙"/>
          <w:sz w:val="32"/>
          <w:szCs w:val="32"/>
          <w:cs/>
        </w:rPr>
        <w:t>ให้สำนักงานปลัดองค์การบริหารส่วน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มีหน้าที่ควบคุมกำกับการให้มีการปฏิบัติตามประมวลจริยธรรมนี้อย่างทั่วถึงและเคร่งครัด  โดยมีอำนาจหน้าที่ดังนี้</w:t>
      </w:r>
    </w:p>
    <w:p w:rsidR="0089052C" w:rsidRPr="00EC3B4D" w:rsidRDefault="0089052C" w:rsidP="0089052C"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 xml:space="preserve">ดำเนินการเผยแพร่  ปลูกฝัง  ส่งเสริม ยกย่องข้าราชที่เป็นแบบอย่างที่ดีและติดตาม       </w:t>
      </w:r>
    </w:p>
    <w:p w:rsidR="0089052C" w:rsidRPr="00EC3B4D" w:rsidRDefault="0089052C" w:rsidP="008905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สอดส่องการปฏิบัติตามประมวลจริยธรรมนี้อย่างสม่ำเสมอ</w:t>
      </w:r>
    </w:p>
    <w:p w:rsidR="0089052C" w:rsidRPr="00EC3B4D" w:rsidRDefault="0089052C" w:rsidP="0089052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(๒)  สืบสวนหาข้อจริง หรือสอบสวนการฝ่าฝืนจริยธรรมนี้ เพื่อรายงานผลให้นายกองค์การบริหารส่วน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>หรือกรรมการจริยธรรมพิจารณา  ทั้งนี้ โดยอาจมีผู้ร้องข้อหรืออาจดำเนินการตามที่นายกองค์การบริหารส่วน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>หรือคณะกรรมการจริยธรรมมอบหมาย  หรือตามที่เห็นเองก็ได้</w:t>
      </w:r>
    </w:p>
    <w:p w:rsidR="0089052C" w:rsidRPr="00EC3B4D" w:rsidRDefault="0089052C" w:rsidP="0089052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(๓)  ให้ความช่วยเหลือและดูแลข้าราชการซึ่งปฏิบัติตามประมวลจริยธรรมนี้อย่างตรงไปตรงมา    มิให้ถูกกลั่นแกล้งหรือถูกใช้อำนาจโดยไม่เป็นธรรม  ในกรณีที่เห็นว่านายกองค์การบริหารส่วน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  หรือคณะกรรมการจริยธรรมไม่ให้ความคุ้มครองต่อข้าราชการผู้นั้นตามควร อาจยื่นเรื่องโดยไม่ต้องผ่านนายกองค์การบริหารส่วน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>หรือคณะกรรมการจริยธรรม  ไปยังผู้ตรวจการแผ่นดินก็ได้</w:t>
      </w:r>
    </w:p>
    <w:p w:rsidR="0089052C" w:rsidRPr="00EC3B4D" w:rsidRDefault="0089052C" w:rsidP="0089052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(๔)  คุ้มครองข้าราชการซึ่งปฏิบัติตามประมวลจริยธรรมนี้อย่างตรงไปตรงมามิให้ถูกกลั่นแกล้งหรือถูกใช้อำนาจโดยไม่เป็นธรรม  การดำเนินการต่อข้าราชการที่อยู่ระหว่างถูกกล่าวหาว่าไม่ปฏิบัติตาม</w:t>
      </w:r>
      <w:r w:rsidRPr="00EC3B4D">
        <w:rPr>
          <w:rFonts w:ascii="TH SarabunIT๙" w:hAnsi="TH SarabunIT๙" w:cs="TH SarabunIT๙"/>
          <w:sz w:val="32"/>
          <w:szCs w:val="32"/>
          <w:cs/>
        </w:rPr>
        <w:lastRenderedPageBreak/>
        <w:t>ประมวลจริยธรรมนี้  อันมีผลกระทบต่อการแต่งตั้ง  โยกย้าย  เลื่อนขั้นเงินเดือน  ตั้งกรรมการสอบสวนข้อเท็จจริงหรือวินัย  หรือกระทบต่อสิทธิหน้าที่ของข้าราชการผู้นั้นจะกระทำมิได้  เว้นแต่จะได้รับความเห็นชอบจากคณะกรรมการจริยธรรมแล้ว</w:t>
      </w:r>
    </w:p>
    <w:p w:rsidR="0089052C" w:rsidRPr="00EC3B4D" w:rsidRDefault="0089052C" w:rsidP="0089052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(๕)  ทำหน้าที่ฝ่ายเลขานุการของคณะกรรมการจริยธรรมขององค์กรปกครองส่วนท้องถิ่น</w:t>
      </w:r>
    </w:p>
    <w:p w:rsidR="0089052C" w:rsidRPr="00EC3B4D" w:rsidRDefault="0089052C" w:rsidP="0089052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(๖)  ดำเนินการอื่นตามที่กำหนดในประมวลจริยธรรมนี้  หรือตามที่คณะกรรมการจริยธรรมหรือปลัดมอบหมาย  ทั้งนี้  โดยไม่กระทบต่อความเป็นอิสระของผู้ดำรงตำแหน่งในสำนักปลัด</w:t>
      </w:r>
    </w:p>
    <w:p w:rsidR="0089052C" w:rsidRPr="00EC3B4D" w:rsidRDefault="0089052C" w:rsidP="0089052C">
      <w:pPr>
        <w:ind w:left="720" w:firstLine="720"/>
        <w:rPr>
          <w:rFonts w:ascii="TH SarabunIT๙" w:hAnsi="TH SarabunIT๙" w:cs="TH SarabunIT๙"/>
          <w:spacing w:val="2"/>
          <w:sz w:val="32"/>
          <w:szCs w:val="32"/>
        </w:rPr>
      </w:pPr>
      <w:r w:rsidRPr="00EC3B4D">
        <w:rPr>
          <w:rFonts w:ascii="TH SarabunIT๙" w:hAnsi="TH SarabunIT๙" w:cs="TH SarabunIT๙"/>
          <w:spacing w:val="2"/>
          <w:sz w:val="32"/>
          <w:szCs w:val="32"/>
          <w:cs/>
        </w:rPr>
        <w:t>(๗)   อื่น ๆ ตามที่เห็นสมควร</w:t>
      </w:r>
    </w:p>
    <w:p w:rsidR="0089052C" w:rsidRPr="00EC3B4D" w:rsidRDefault="0089052C" w:rsidP="0089052C">
      <w:pPr>
        <w:rPr>
          <w:rFonts w:ascii="TH SarabunIT๙" w:hAnsi="TH SarabunIT๙" w:cs="TH SarabunIT๙"/>
          <w:sz w:val="32"/>
          <w:szCs w:val="32"/>
        </w:rPr>
      </w:pPr>
    </w:p>
    <w:p w:rsidR="0089052C" w:rsidRPr="00EC3B4D" w:rsidRDefault="0089052C" w:rsidP="008905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 ๑๗  </w:t>
      </w:r>
      <w:r w:rsidRPr="00EC3B4D">
        <w:rPr>
          <w:rFonts w:ascii="TH SarabunIT๙" w:hAnsi="TH SarabunIT๙" w:cs="TH SarabunIT๙"/>
          <w:sz w:val="32"/>
          <w:szCs w:val="32"/>
          <w:cs/>
        </w:rPr>
        <w:t>ให้นายกองค์การบริหารส่วน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แต่งตั้งคณะกรรมการจริยธรรมขึ้น เพื่อควบคุม กำกับให้มีการปฏิบัติตามประมวลจริยธรรมนี้</w:t>
      </w:r>
    </w:p>
    <w:p w:rsidR="0089052C" w:rsidRPr="00EC3B4D" w:rsidRDefault="0089052C" w:rsidP="0089052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คณะกรรมการจริยธรรม  ประกอบด้วย</w:t>
      </w:r>
    </w:p>
    <w:p w:rsidR="0089052C" w:rsidRPr="00EC3B4D" w:rsidRDefault="0089052C" w:rsidP="0089052C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ปลัดหรือรองปลัดที่ได้รับมอบหมาย  เป็นประธานกรรมการ</w:t>
      </w:r>
    </w:p>
    <w:p w:rsidR="0089052C" w:rsidRPr="00EC3B4D" w:rsidRDefault="0089052C" w:rsidP="0089052C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กรรมการจากข้าราชการซึ่งดำรงตำแหน่งสายงานผู้บริหาร  เลือกกันเองให้เหลือสองคน</w:t>
      </w:r>
    </w:p>
    <w:p w:rsidR="0089052C" w:rsidRPr="00EC3B4D" w:rsidRDefault="0089052C" w:rsidP="008905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                 (๓) กรรมการซึ่งเป็นข้าราชการที่ไม่ได้ดำรงตำแหน่งสายงานผู้บริหารในองค์การบริหารส่วน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ที่ได้รับเลือกตั้งจากข้าราชการพนักงานจ้างและลูกจ้างขององค์การบริหารส่วน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>นั้น จำนวนสองคน</w:t>
      </w:r>
    </w:p>
    <w:p w:rsidR="0089052C" w:rsidRPr="00EC3B4D" w:rsidRDefault="0089052C" w:rsidP="008905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                 (๔)   กรรมการผู้ทรงคุณวุฒิภายนอก ให้กรรมการตาม (๑) </w:t>
      </w:r>
      <w:r w:rsidRPr="00EC3B4D">
        <w:rPr>
          <w:rFonts w:ascii="TH SarabunIT๙" w:hAnsi="TH SarabunIT๙" w:cs="TH SarabunIT๙"/>
          <w:sz w:val="32"/>
          <w:szCs w:val="32"/>
        </w:rPr>
        <w:t xml:space="preserve">- </w:t>
      </w:r>
      <w:r w:rsidRPr="00EC3B4D">
        <w:rPr>
          <w:rFonts w:ascii="TH SarabunIT๙" w:hAnsi="TH SarabunIT๙" w:cs="TH SarabunIT๙"/>
          <w:sz w:val="32"/>
          <w:szCs w:val="32"/>
          <w:cs/>
        </w:rPr>
        <w:t>(๓) ร่วมกันเสนอชื่อและคัดเลือกให้เหลือสองคน  ให้หัวหน้าสำนักปลัดองค์การบริหารส่วน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เป็นเลขานุการคณะกรรมการจริยธรรม      และอาจแต่งตั้งผู้ช่วยเลขานุการคณะกรรมการจริยธรรมได้ตามความเหมาะสม   กรรมการจริยธรรมต้องไม่เคยถูกลงโทษทางวินัยมาก่อ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89052C" w:rsidRPr="00EC3B4D" w:rsidRDefault="0089052C" w:rsidP="0089052C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ข้อ  ๑๘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คณะกรรมการจริยธรรมมีอำนาจหน้าที่  ดังนี้</w:t>
      </w:r>
    </w:p>
    <w:p w:rsidR="0089052C" w:rsidRPr="00EC3B4D" w:rsidRDefault="0089052C" w:rsidP="0089052C">
      <w:pPr>
        <w:numPr>
          <w:ilvl w:val="0"/>
          <w:numId w:val="3"/>
        </w:numPr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ควบคุม  กำกับ  ส่งเสริมและให้คำแนะนำในการใช้บังคับประมวลจริยธรรมนี้ในองค์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การบริหารส่วนตำบลสุมเส้า</w:t>
      </w:r>
    </w:p>
    <w:p w:rsidR="0089052C" w:rsidRPr="00EC3B4D" w:rsidRDefault="0089052C" w:rsidP="0089052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(๒)  สอดส่องดูแลให้มีการปฏิบัติตามประมวลจริยธรรมในองค์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>ในกรณี   ที่มีข้อสงสัยหรือมีข้อร้องเรียนว่ามีการฝ่าฝืนจริยธรรมหรือจรรยาหรือในกรณีที่มีการอุทธรณ์ การลงโทษผู้ฝ่าฝืนประมวลจริยธรรมนี้  จะต้องไต่สวนข้อเท็จจริง  และมีคำวินิจฉัยโดยเร็ว</w:t>
      </w:r>
    </w:p>
    <w:p w:rsidR="0089052C" w:rsidRPr="00EC3B4D" w:rsidRDefault="0089052C" w:rsidP="0089052C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(๓)  ให้คณะกรรมการจริยธรรมหรือผู้ที่คณะกรรมการจริยธรรมมอบหมายมีอำนาจหน้าที่ขอให้ หน่วยงานราชการ  รัฐวิสาหกิจ  หน่วยงานอื่นของรัฐหรือห้างหุ้นส่วน บริษัท ชี้ข้อเท็จจริง  ส่งเอกสารและหลักฐานที่เกี่ยวข้อง  ส่งผู้แทนหรือบุคคลในสังกัด  มาชี้แจงหรือให้ถ้อยคำเกี่ยวกับเรื่องที่สอบสวน</w:t>
      </w:r>
    </w:p>
    <w:p w:rsidR="0089052C" w:rsidRPr="00EC3B4D" w:rsidRDefault="0089052C" w:rsidP="0089052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(๔)  เรียกผู้กล่าวหา  หรือข้าราชการของหน่วยงานนี้มาชี้แจง  หรือให้ถ้อยคำหรือให้ส่งเอกสารและหลักฐานที่เกี่ยวกับเรื่องที่สอบสวน</w:t>
      </w:r>
    </w:p>
    <w:p w:rsidR="0089052C" w:rsidRPr="00EC3B4D" w:rsidRDefault="0089052C" w:rsidP="0089052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 xml:space="preserve"> (๕)  พิจารณาวินิจฉัยชี้ขาดปัญหาอันเกิดจากการใช้บังคับประมวลจริยธรรมนี้ในองค์กรปกครองส่วนท้องถิ่น  เมื่อได้วินิจฉัยแล้วให้ส่งคำวินิจฉัยให้คณะกรรมการบริหารงานบุคคลระดับจังหวัดโดยพลัน  ถ้าคณะกรรมการบริหารงานบุคคลระดับจังหวัดมิได้วินิจฉัยเป็นอย่างอื่นภายในเก้าสิบวันนับแต่วันที่คณะกรรมการบริหารงานบุคคลระดับจังหวัดรับเรื่องให้คำวินิจฉัยของคณะกรรมการจริยธรรมเป็นที่สุด</w:t>
      </w:r>
    </w:p>
    <w:p w:rsidR="0089052C" w:rsidRPr="00EC3B4D" w:rsidRDefault="0089052C" w:rsidP="0089052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(๖)  ส่งเรื่องให้</w:t>
      </w:r>
      <w:r>
        <w:rPr>
          <w:rFonts w:ascii="TH SarabunIT๙" w:hAnsi="TH SarabunIT๙" w:cs="TH SarabunIT๙" w:hint="cs"/>
          <w:sz w:val="32"/>
          <w:szCs w:val="32"/>
          <w:cs/>
        </w:rPr>
        <w:t>ผู้บังคับบัญชา</w:t>
      </w:r>
      <w:r w:rsidRPr="00EC3B4D">
        <w:rPr>
          <w:rFonts w:ascii="TH SarabunIT๙" w:hAnsi="TH SarabunIT๙" w:cs="TH SarabunIT๙"/>
          <w:sz w:val="32"/>
          <w:szCs w:val="32"/>
          <w:cs/>
        </w:rPr>
        <w:t>พิจารณาวินิจฉัยในกรณีที่เห็นว่าเรื่องนั้นเป็นเรื่องสำคัญหรือมีผลกระทบในวงกว้างหลาย</w:t>
      </w:r>
    </w:p>
    <w:p w:rsidR="0089052C" w:rsidRPr="00EC3B4D" w:rsidRDefault="0089052C" w:rsidP="0089052C">
      <w:pPr>
        <w:ind w:left="142" w:firstLine="1298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lastRenderedPageBreak/>
        <w:t>(๗)  คุ้มครองข้าราชการซึ่งปฏิบัติตามประมวลจริยธรรมนี้อย่างตรงไปตรงมามิให้ผู้บังคับบัญชาใช้อำนาจโดยไม่เป็นธรรมต่อราชการผู้นั้น</w:t>
      </w:r>
    </w:p>
    <w:p w:rsidR="0089052C" w:rsidRPr="00EC3B4D" w:rsidRDefault="0089052C" w:rsidP="0089052C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(๘)  ดำเนินการอื่นตามประมวลจริยธรรมนี้  หรือตามที่ผู้ตรวจการแผ่นดินมอบหมาย การประชุมคณะกรรมการจริยธรรมให้นำกฎหมายว่าด้วยวิธีปฏิบัติราชการทางปกครองมาใช้บังคับ</w:t>
      </w:r>
    </w:p>
    <w:p w:rsidR="0089052C" w:rsidRPr="00EC3B4D" w:rsidRDefault="0089052C" w:rsidP="0089052C">
      <w:pPr>
        <w:rPr>
          <w:rFonts w:ascii="TH SarabunIT๙" w:hAnsi="TH SarabunIT๙" w:cs="TH SarabunIT๙"/>
          <w:sz w:val="32"/>
          <w:szCs w:val="32"/>
        </w:rPr>
      </w:pPr>
    </w:p>
    <w:p w:rsidR="0089052C" w:rsidRPr="00EC3B4D" w:rsidRDefault="0089052C" w:rsidP="0089052C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๒</w:t>
      </w:r>
    </w:p>
    <w:p w:rsidR="0089052C" w:rsidRDefault="0089052C" w:rsidP="008905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ระบบบังคับใช้ประมวลจริยธรรม</w:t>
      </w:r>
    </w:p>
    <w:p w:rsidR="0089052C" w:rsidRPr="00EC3B4D" w:rsidRDefault="0089052C" w:rsidP="008905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052C" w:rsidRPr="00EC3B4D" w:rsidRDefault="0089052C" w:rsidP="008905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๑๙  </w:t>
      </w:r>
      <w:r w:rsidRPr="00EC3B4D">
        <w:rPr>
          <w:rFonts w:ascii="TH SarabunIT๙" w:hAnsi="TH SarabunIT๙" w:cs="TH SarabunIT๙"/>
          <w:sz w:val="32"/>
          <w:szCs w:val="32"/>
          <w:cs/>
        </w:rPr>
        <w:t>กรณีมีการร้องเรียนหรือปรากฏเหตุว่ามีเจ้าหน้าที่ประพฤติปฏิบัติฝ่าฝืนประมวลจริยธรรม ให้นายกองค์การบริหารส่วน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เป็นผู้รับผิดชอบพิจารณาดำเนินการ</w:t>
      </w:r>
    </w:p>
    <w:p w:rsidR="0089052C" w:rsidRPr="00EC3B4D" w:rsidRDefault="0089052C" w:rsidP="008905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ข้อ  ๒๐  </w:t>
      </w:r>
      <w:r w:rsidRPr="00EC3B4D">
        <w:rPr>
          <w:rFonts w:ascii="TH SarabunIT๙" w:hAnsi="TH SarabunIT๙" w:cs="TH SarabunIT๙"/>
          <w:sz w:val="32"/>
          <w:szCs w:val="32"/>
          <w:cs/>
        </w:rPr>
        <w:t>การดำเนินการตามข้อ ๑๙  ให้ผู้รับผิดชอบพิจารณาดำเนินการแต่งตั้งคณะกรรมการจำนวนไม่น้อยกว่าสามคน  เป็นผู้ดำเนินการสอบสวนทางจริยธรรม</w:t>
      </w:r>
    </w:p>
    <w:p w:rsidR="0089052C" w:rsidRPr="00EC3B4D" w:rsidRDefault="0089052C" w:rsidP="0089052C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ข้อ ๒๑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การประพฤติปฏิบัติฝ่าฝืนประมวลจริยธรรมนี้ จะถือเป็นการฝ่าฝืนจริยธรรมร้ายแรงหรือไม่         ให้พิจารณาจากพฤติกรรมของการฝ่าฝืน ความจงใจหรือเจตนา มูลเหตุจูงใจความสำคัญและระดับตำแหน่ง  ตลอดจนหน้าที่ความรับผิดชอบของผู้ฝ่าฝืน อายุ ประวัติ และความประพฤติในอดีต สภาพแวดล้อมแห่งกรณี  ผลร้ายอันเกิดจากการฝ่าฝืน  และเหตุอื่นอันควรนำมาประกอบการพิจารณา</w:t>
      </w:r>
    </w:p>
    <w:p w:rsidR="0089052C" w:rsidRDefault="0089052C" w:rsidP="008905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ข้อ  ๒๒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หากการดำเนินการสอบสวนตามข้อ ๒๐ แล้ว ไม่ปรากฏข้อเท็จจริงว่ามีการฝ่าฝืนประมวลจริยธรรม  ให้ผู้รับผิดชอบพิจารณาดำเนินการตามข้อ ๑๙ สั่งยุติเรื่อง แต่หากปรากฏข้อเท็จจริงว่าเป็นการฝ่าฝืนประมวลจริยธรรม  แต่ไม่ถึงกับเป็นความผิดทางวินัยให้ผู้รับผิดชอบพิจารณาดำเนินการตามข้อ ๑๙ สั่งลงโทษผู้ฝ่าฝืนตามข้อ  ๒๕  แต่หากปรากฏว่าเป็นความผิดทางวินัยให้ดำเนินการทางวินัย</w:t>
      </w:r>
    </w:p>
    <w:p w:rsidR="0089052C" w:rsidRPr="00EC3B4D" w:rsidRDefault="0089052C" w:rsidP="0089052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052C" w:rsidRPr="00EC3B4D" w:rsidRDefault="0089052C" w:rsidP="008905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 ๒๓  </w:t>
      </w:r>
      <w:r w:rsidRPr="00EC3B4D">
        <w:rPr>
          <w:rFonts w:ascii="TH SarabunIT๙" w:hAnsi="TH SarabunIT๙" w:cs="TH SarabunIT๙"/>
          <w:sz w:val="32"/>
          <w:szCs w:val="32"/>
          <w:cs/>
        </w:rPr>
        <w:t>การดำเนินการสอบสวนทางจริยธรรมและการลงโทษผู้ฝ่าฝืนข้อ  ๑๙ ข้อ  ๒๐ และข้อ  ๒๒ ให้นำแนวทางและวิธีการสอบสวนตามมาตรฐานทั่วไปเกี่ยวกับวินัยและการรักษาวินัย และการดำเนินการทางวินัย      ขององค์กรปกครองส่วนท้องถิ่นมาบังคับใช้โดยอนุโลม</w:t>
      </w:r>
    </w:p>
    <w:p w:rsidR="0089052C" w:rsidRDefault="0089052C" w:rsidP="008905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 ๒๔  </w:t>
      </w:r>
      <w:r w:rsidRPr="00EC3B4D">
        <w:rPr>
          <w:rFonts w:ascii="TH SarabunIT๙" w:hAnsi="TH SarabunIT๙" w:cs="TH SarabunIT๙"/>
          <w:sz w:val="32"/>
          <w:szCs w:val="32"/>
          <w:cs/>
        </w:rPr>
        <w:t>การสั่งการของผู้รับผิดชอบดำเนินการตามข้อ  ๒๒  ให้ดำเนินตามนั้นเว้นแต่จะปรากฏข้อเท็จจริงในภายหลังที่อาจทำให้ผลของการสั่งการนั้นเปลี่ยนแปลงไป</w:t>
      </w:r>
    </w:p>
    <w:p w:rsidR="0089052C" w:rsidRPr="00EC3B4D" w:rsidRDefault="0089052C" w:rsidP="008905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052C" w:rsidRPr="00EC3B4D" w:rsidRDefault="0089052C" w:rsidP="0089052C">
      <w:pPr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C3B4D">
        <w:rPr>
          <w:rFonts w:ascii="TH SarabunIT๙" w:hAnsi="TH SarabunIT๙" w:cs="TH SarabunIT๙"/>
          <w:b/>
          <w:bCs/>
          <w:sz w:val="40"/>
          <w:szCs w:val="40"/>
          <w:cs/>
        </w:rPr>
        <w:t>หมวด  ๔</w:t>
      </w:r>
    </w:p>
    <w:p w:rsidR="0089052C" w:rsidRPr="00EC3B4D" w:rsidRDefault="0089052C" w:rsidP="0089052C">
      <w:pPr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C3B4D">
        <w:rPr>
          <w:rFonts w:ascii="TH SarabunIT๙" w:hAnsi="TH SarabunIT๙" w:cs="TH SarabunIT๙"/>
          <w:b/>
          <w:bCs/>
          <w:sz w:val="40"/>
          <w:szCs w:val="40"/>
          <w:cs/>
        </w:rPr>
        <w:t>ขั้นตอนการลงโทษ</w:t>
      </w:r>
    </w:p>
    <w:p w:rsidR="0089052C" w:rsidRPr="00EC3B4D" w:rsidRDefault="0089052C" w:rsidP="0089052C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 ๒๕  </w:t>
      </w:r>
      <w:r w:rsidRPr="00EC3B4D">
        <w:rPr>
          <w:rFonts w:ascii="TH SarabunIT๙" w:hAnsi="TH SarabunIT๙" w:cs="TH SarabunIT๙"/>
          <w:sz w:val="32"/>
          <w:szCs w:val="32"/>
          <w:cs/>
        </w:rPr>
        <w:t>การประพฤติปฏิบัติฝ่าฝืนประมวลจริยธรรมนี้  ในกรณีอันมิใช่เป็นความผิดทางวินัยหรือความผิดทางอาญา  ให้ดำเนินการตามควรแก่กรณีเพื่อให้มีการแก้ไขหรือดำเนินการที่ถูกต้อง หรือตักเตือน หรือนำไปประกอบการพิจารณาการแต่งตั้ง  การเข้าสู่ตำแหน่ง  การพ้นจากตำแหน่ง  การเลื่อนขั้นเงินเดือน หรือการพิจารณาความดีความชอบ  หรือการสั่งให้ผู้ฝ่าฝืนนั้นปรับปรุงตนเองหรือได้รับการพัฒนาแล้วแต่กรณี</w:t>
      </w:r>
    </w:p>
    <w:p w:rsidR="0089052C" w:rsidRPr="00EC3B4D" w:rsidRDefault="0089052C" w:rsidP="008905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 ๒๖  </w:t>
      </w:r>
      <w:r w:rsidRPr="00EC3B4D">
        <w:rPr>
          <w:rFonts w:ascii="TH SarabunIT๙" w:hAnsi="TH SarabunIT๙" w:cs="TH SarabunIT๙"/>
          <w:sz w:val="32"/>
          <w:szCs w:val="32"/>
          <w:cs/>
        </w:rPr>
        <w:t>เมื่อมีการดำเนินสอบสวนทางจริยธรรม  และมีการสั่งลงโทษตามข้อ ๒๒ แล้ว ให้องค์การบริหารส่วน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ดำเนินการให้เป็นไปตามคำสั่งดังกล่าวโดยไม่ชักช้า</w:t>
      </w:r>
    </w:p>
    <w:p w:rsidR="0089052C" w:rsidRPr="00EC3B4D" w:rsidRDefault="0089052C" w:rsidP="008905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  ๒๗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ผู้ถูกลงโทษตามข้อ  ๒๕  สามารถร้องทุกข์หรืออุทธรณ์ต่อคณะกรรมการจริยธรรมขององค์การบริหารส่วน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ภายในสามสิบวัน  นับแต่วันได้ทราบการลงโทษผู้ถูกลงโทษตามข้อ  ๑๘  (๒) สามารถร้องทุกข์หรืออุทธรณ์ต่อคณะกรรมการบริหารงานบุคคลระดับจังหวัด  ภายในสามสิบวัน  นับแต่วันได้ทราบการลงโทษ</w:t>
      </w:r>
    </w:p>
    <w:p w:rsidR="0089052C" w:rsidRPr="00EC3B4D" w:rsidRDefault="0089052C" w:rsidP="0089052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ข้อ  ๒๘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เมื่อผลการพิจารณาเป็นที่สุดแล้ว  ให้รายงานผลต่อ</w:t>
      </w:r>
      <w:r>
        <w:rPr>
          <w:rFonts w:ascii="TH SarabunIT๙" w:hAnsi="TH SarabunIT๙" w:cs="TH SarabunIT๙" w:hint="cs"/>
          <w:sz w:val="32"/>
          <w:szCs w:val="32"/>
          <w:cs/>
        </w:rPr>
        <w:t>ผู้บังคับบัญชา</w:t>
      </w:r>
      <w:r w:rsidRPr="00EC3B4D">
        <w:rPr>
          <w:rFonts w:ascii="TH SarabunIT๙" w:hAnsi="TH SarabunIT๙" w:cs="TH SarabunIT๙"/>
          <w:sz w:val="32"/>
          <w:szCs w:val="32"/>
          <w:cs/>
        </w:rPr>
        <w:t>โดยเร็ว</w:t>
      </w:r>
      <w:bookmarkStart w:id="0" w:name="_GoBack"/>
      <w:bookmarkEnd w:id="0"/>
    </w:p>
    <w:p w:rsidR="0089052C" w:rsidRPr="005A3262" w:rsidRDefault="0089052C" w:rsidP="0089052C">
      <w:pPr>
        <w:spacing w:before="24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5A3262">
        <w:rPr>
          <w:rFonts w:ascii="TH SarabunIT๙" w:eastAsiaTheme="minorHAnsi" w:hAnsi="TH SarabunIT๙" w:cs="TH SarabunIT๙"/>
          <w:sz w:val="32"/>
          <w:szCs w:val="32"/>
          <w:cs/>
        </w:rPr>
        <w:t>ทั้งนี้ ตั้งแต่บัดนี้เป็นต้นไป</w:t>
      </w:r>
    </w:p>
    <w:p w:rsidR="0089052C" w:rsidRPr="005A3262" w:rsidRDefault="0089052C" w:rsidP="0089052C">
      <w:pPr>
        <w:spacing w:before="240"/>
        <w:ind w:left="144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5A3262">
        <w:rPr>
          <w:rFonts w:ascii="TH SarabunIT๙" w:eastAsiaTheme="minorHAnsi" w:hAnsi="TH SarabunIT๙" w:cs="TH SarabunIT๙"/>
          <w:sz w:val="32"/>
          <w:szCs w:val="32"/>
          <w:cs/>
        </w:rPr>
        <w:t>ประกาศ ณ วันที่</w:t>
      </w:r>
      <w:r w:rsidRPr="005A326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9 </w:t>
      </w:r>
      <w:r w:rsidRPr="005A3262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5A3262">
        <w:rPr>
          <w:rFonts w:ascii="TH SarabunIT๙" w:eastAsiaTheme="minorHAnsi" w:hAnsi="TH SarabunIT๙" w:cs="TH SarabunIT๙" w:hint="cs"/>
          <w:sz w:val="32"/>
          <w:szCs w:val="32"/>
          <w:cs/>
        </w:rPr>
        <w:t>พฤศจิกายน</w:t>
      </w:r>
      <w:r w:rsidRPr="005A3262">
        <w:rPr>
          <w:rFonts w:ascii="TH SarabunIT๙" w:eastAsiaTheme="minorHAnsi" w:hAnsi="TH SarabunIT๙" w:cs="TH SarabunIT๙"/>
          <w:sz w:val="32"/>
          <w:szCs w:val="32"/>
          <w:cs/>
        </w:rPr>
        <w:t xml:space="preserve"> พ.ศ. </w:t>
      </w:r>
      <w:r w:rsidRPr="005A3262">
        <w:rPr>
          <w:rFonts w:ascii="TH SarabunIT๙" w:eastAsiaTheme="minorHAnsi" w:hAnsi="TH SarabunIT๙" w:cs="TH SarabunIT๙"/>
          <w:sz w:val="32"/>
          <w:szCs w:val="32"/>
        </w:rPr>
        <w:t>256</w:t>
      </w:r>
      <w:r w:rsidRPr="005A3262">
        <w:rPr>
          <w:rFonts w:ascii="TH SarabunIT๙" w:eastAsiaTheme="minorHAnsi" w:hAnsi="TH SarabunIT๙" w:cs="TH SarabunIT๙" w:hint="cs"/>
          <w:sz w:val="32"/>
          <w:szCs w:val="32"/>
          <w:cs/>
        </w:rPr>
        <w:t>1</w:t>
      </w:r>
    </w:p>
    <w:p w:rsidR="0089052C" w:rsidRPr="005A3262" w:rsidRDefault="0089052C" w:rsidP="0089052C">
      <w:pPr>
        <w:rPr>
          <w:rFonts w:ascii="TH SarabunIT๙" w:eastAsiaTheme="minorHAnsi" w:hAnsi="TH SarabunIT๙" w:cs="TH SarabunIT๙"/>
          <w:sz w:val="32"/>
          <w:szCs w:val="32"/>
        </w:rPr>
      </w:pPr>
      <w:r w:rsidRPr="005A3262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89052C" w:rsidRPr="005A3262" w:rsidRDefault="0089052C" w:rsidP="0089052C">
      <w:pPr>
        <w:rPr>
          <w:rFonts w:ascii="TH SarabunIT๙" w:eastAsiaTheme="minorHAnsi" w:hAnsi="TH SarabunIT๙" w:cs="TH SarabunIT๙"/>
          <w:sz w:val="32"/>
          <w:szCs w:val="32"/>
        </w:rPr>
      </w:pPr>
    </w:p>
    <w:p w:rsidR="0089052C" w:rsidRPr="005A3262" w:rsidRDefault="0089052C" w:rsidP="0089052C">
      <w:pPr>
        <w:rPr>
          <w:rFonts w:ascii="TH SarabunIT๙" w:eastAsiaTheme="minorHAnsi" w:hAnsi="TH SarabunIT๙" w:cs="TH SarabunIT๙"/>
          <w:sz w:val="32"/>
          <w:szCs w:val="32"/>
        </w:rPr>
      </w:pPr>
    </w:p>
    <w:p w:rsidR="0089052C" w:rsidRPr="005A3262" w:rsidRDefault="0089052C" w:rsidP="0089052C">
      <w:pPr>
        <w:ind w:left="288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5A3262">
        <w:rPr>
          <w:rFonts w:ascii="TH SarabunIT๙" w:eastAsiaTheme="minorHAnsi" w:hAnsi="TH SarabunIT๙" w:cs="TH SarabunIT๙" w:hint="cs"/>
          <w:sz w:val="32"/>
          <w:szCs w:val="32"/>
          <w:cs/>
        </w:rPr>
        <w:t>(นางทวินตรา  ทรงคาศรี</w:t>
      </w:r>
      <w:r w:rsidRPr="005A3262">
        <w:rPr>
          <w:rFonts w:ascii="TH SarabunIT๙" w:eastAsiaTheme="minorHAnsi" w:hAnsi="TH SarabunIT๙" w:cs="TH SarabunIT๙"/>
          <w:sz w:val="32"/>
          <w:szCs w:val="32"/>
          <w:cs/>
        </w:rPr>
        <w:t>)</w:t>
      </w:r>
    </w:p>
    <w:p w:rsidR="0089052C" w:rsidRPr="005A3262" w:rsidRDefault="0089052C" w:rsidP="0089052C">
      <w:pPr>
        <w:ind w:left="216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5A326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Pr="005A3262">
        <w:rPr>
          <w:rFonts w:ascii="TH SarabunIT๙" w:eastAsiaTheme="minorHAnsi" w:hAnsi="TH SarabunIT๙" w:cs="TH SarabunIT๙"/>
          <w:sz w:val="32"/>
          <w:szCs w:val="32"/>
          <w:cs/>
        </w:rPr>
        <w:t>นายกองค์การบริหารส่วนตำบลสุมเส้า</w:t>
      </w:r>
    </w:p>
    <w:p w:rsidR="0089052C" w:rsidRPr="00EC3B4D" w:rsidRDefault="0089052C" w:rsidP="0089052C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052C" w:rsidRPr="005A3262" w:rsidRDefault="0089052C" w:rsidP="0089052C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9052C" w:rsidRPr="00EC3B4D" w:rsidRDefault="0089052C" w:rsidP="0089052C">
      <w:pPr>
        <w:rPr>
          <w:rFonts w:ascii="TH SarabunIT๙" w:hAnsi="TH SarabunIT๙" w:cs="TH SarabunIT๙"/>
          <w:sz w:val="32"/>
          <w:szCs w:val="32"/>
        </w:rPr>
      </w:pPr>
    </w:p>
    <w:p w:rsidR="0089052C" w:rsidRPr="005A3262" w:rsidRDefault="0089052C" w:rsidP="0089052C"/>
    <w:p w:rsidR="00B509A0" w:rsidRPr="0089052C" w:rsidRDefault="00B509A0"/>
    <w:sectPr w:rsidR="00B509A0" w:rsidRPr="00890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6334D"/>
    <w:multiLevelType w:val="hybridMultilevel"/>
    <w:tmpl w:val="4FD03D34"/>
    <w:lvl w:ilvl="0" w:tplc="FF921D42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55B12FA"/>
    <w:multiLevelType w:val="hybridMultilevel"/>
    <w:tmpl w:val="71E4CED0"/>
    <w:lvl w:ilvl="0" w:tplc="1234C49E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309151D"/>
    <w:multiLevelType w:val="hybridMultilevel"/>
    <w:tmpl w:val="4EC422FA"/>
    <w:lvl w:ilvl="0" w:tplc="FF921D42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752D1BE0"/>
    <w:multiLevelType w:val="hybridMultilevel"/>
    <w:tmpl w:val="EFB4833E"/>
    <w:lvl w:ilvl="0" w:tplc="750A858C">
      <w:start w:val="5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B525002"/>
    <w:multiLevelType w:val="hybridMultilevel"/>
    <w:tmpl w:val="4454B524"/>
    <w:lvl w:ilvl="0" w:tplc="E710EAA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2C"/>
    <w:rsid w:val="0089052C"/>
    <w:rsid w:val="00B5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52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52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2018-11-28T03:21:00Z</dcterms:created>
  <dcterms:modified xsi:type="dcterms:W3CDTF">2018-11-28T03:23:00Z</dcterms:modified>
</cp:coreProperties>
</file>